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6" w:rsidRDefault="00A122E6" w:rsidP="00A122E6">
      <w:pPr>
        <w:rPr>
          <w:sz w:val="26"/>
          <w:szCs w:val="26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984"/>
        <w:gridCol w:w="5954"/>
        <w:gridCol w:w="1140"/>
        <w:gridCol w:w="285"/>
      </w:tblGrid>
      <w:tr w:rsidR="00A122E6" w:rsidRPr="0081500D" w:rsidTr="00D45B22">
        <w:trPr>
          <w:gridAfter w:val="1"/>
          <w:wAfter w:w="285" w:type="dxa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2E6" w:rsidRPr="00E82267" w:rsidRDefault="00A122E6" w:rsidP="00D45B2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1500D">
              <w:rPr>
                <w:b/>
              </w:rPr>
              <w:t xml:space="preserve">Обоснование  </w:t>
            </w:r>
            <w:r>
              <w:rPr>
                <w:b/>
              </w:rPr>
              <w:t xml:space="preserve">начальной (максимальной) </w:t>
            </w:r>
            <w:r w:rsidRPr="0081500D">
              <w:rPr>
                <w:b/>
              </w:rPr>
              <w:t xml:space="preserve">цены </w:t>
            </w:r>
            <w:r w:rsidRPr="009C3970">
              <w:rPr>
                <w:b/>
                <w:bCs/>
              </w:rPr>
              <w:t xml:space="preserve">муниципального </w:t>
            </w:r>
            <w:proofErr w:type="spellStart"/>
            <w:r w:rsidRPr="009C3970">
              <w:rPr>
                <w:b/>
                <w:bCs/>
              </w:rPr>
              <w:t>контракта</w:t>
            </w:r>
            <w:r w:rsidRPr="00E82267">
              <w:rPr>
                <w:b/>
              </w:rPr>
              <w:t>на</w:t>
            </w:r>
            <w:proofErr w:type="spellEnd"/>
            <w:r w:rsidRPr="00E82267">
              <w:rPr>
                <w:b/>
              </w:rPr>
              <w:t xml:space="preserve"> выполнение работ по ремонту </w:t>
            </w:r>
            <w:r w:rsidR="00DB3CD3">
              <w:rPr>
                <w:b/>
              </w:rPr>
              <w:t xml:space="preserve">щебеночного покрытия дорожного покрытия </w:t>
            </w:r>
            <w:r w:rsidR="00DB3CD3">
              <w:rPr>
                <w:b/>
                <w:color w:val="000000"/>
              </w:rPr>
              <w:t>автомобильной</w:t>
            </w:r>
            <w:r w:rsidRPr="00E82267">
              <w:rPr>
                <w:b/>
                <w:color w:val="000000"/>
              </w:rPr>
              <w:t xml:space="preserve"> дорог</w:t>
            </w:r>
            <w:r w:rsidR="00DB3CD3">
              <w:rPr>
                <w:b/>
                <w:color w:val="000000"/>
              </w:rPr>
              <w:t>и</w:t>
            </w:r>
            <w:r w:rsidRPr="00E82267">
              <w:rPr>
                <w:b/>
                <w:color w:val="000000"/>
              </w:rPr>
              <w:t xml:space="preserve"> общего пользования местного значения в населенных пункт</w:t>
            </w:r>
            <w:r w:rsidR="00DB3CD3">
              <w:rPr>
                <w:b/>
                <w:color w:val="000000"/>
              </w:rPr>
              <w:t>е МО «</w:t>
            </w:r>
            <w:proofErr w:type="spellStart"/>
            <w:r w:rsidR="00DB3CD3">
              <w:rPr>
                <w:b/>
                <w:color w:val="000000"/>
              </w:rPr>
              <w:t>Нежновское</w:t>
            </w:r>
            <w:proofErr w:type="spellEnd"/>
            <w:r w:rsidR="00DB3CD3">
              <w:rPr>
                <w:b/>
                <w:color w:val="000000"/>
              </w:rPr>
              <w:t xml:space="preserve"> сельское поселение </w:t>
            </w:r>
            <w:proofErr w:type="spellStart"/>
            <w:r w:rsidR="00DB3CD3">
              <w:rPr>
                <w:b/>
                <w:color w:val="000000"/>
              </w:rPr>
              <w:t>д</w:t>
            </w:r>
            <w:proofErr w:type="gramStart"/>
            <w:r w:rsidR="00DB3CD3">
              <w:rPr>
                <w:b/>
                <w:color w:val="000000"/>
              </w:rPr>
              <w:t>.И</w:t>
            </w:r>
            <w:proofErr w:type="gramEnd"/>
            <w:r w:rsidR="0039756F">
              <w:rPr>
                <w:b/>
                <w:color w:val="000000"/>
              </w:rPr>
              <w:t>льмово</w:t>
            </w:r>
            <w:proofErr w:type="spellEnd"/>
            <w:r w:rsidR="0039756F">
              <w:rPr>
                <w:b/>
                <w:color w:val="000000"/>
              </w:rPr>
              <w:t xml:space="preserve"> </w:t>
            </w:r>
            <w:proofErr w:type="spellStart"/>
            <w:r w:rsidR="0039756F" w:rsidRPr="00E82267">
              <w:rPr>
                <w:b/>
                <w:color w:val="000000"/>
              </w:rPr>
              <w:t>Кингисеппского</w:t>
            </w:r>
            <w:proofErr w:type="spellEnd"/>
            <w:r w:rsidR="0039756F" w:rsidRPr="00E82267">
              <w:rPr>
                <w:b/>
                <w:color w:val="000000"/>
              </w:rPr>
              <w:t xml:space="preserve"> района Ленинградской области</w:t>
            </w:r>
            <w:r w:rsidR="0039756F">
              <w:rPr>
                <w:b/>
                <w:color w:val="000000"/>
              </w:rPr>
              <w:t xml:space="preserve"> от </w:t>
            </w:r>
            <w:r w:rsidR="00DB3CD3">
              <w:rPr>
                <w:b/>
                <w:color w:val="000000"/>
              </w:rPr>
              <w:t xml:space="preserve"> дома № 29</w:t>
            </w:r>
            <w:r w:rsidR="0039756F">
              <w:rPr>
                <w:b/>
                <w:color w:val="000000"/>
              </w:rPr>
              <w:t xml:space="preserve"> до остановки.</w:t>
            </w:r>
          </w:p>
          <w:p w:rsidR="00A122E6" w:rsidRPr="009C3970" w:rsidRDefault="00A122E6" w:rsidP="00D45B22">
            <w:pPr>
              <w:jc w:val="center"/>
              <w:rPr>
                <w:b/>
                <w:bCs/>
              </w:rPr>
            </w:pPr>
          </w:p>
          <w:p w:rsidR="00A122E6" w:rsidRPr="0081500D" w:rsidRDefault="00A122E6" w:rsidP="00D45B22">
            <w:pPr>
              <w:jc w:val="center"/>
              <w:rPr>
                <w:b/>
              </w:rPr>
            </w:pPr>
          </w:p>
        </w:tc>
      </w:tr>
      <w:tr w:rsidR="00A122E6" w:rsidRPr="0081500D" w:rsidTr="00D45B22">
        <w:trPr>
          <w:gridAfter w:val="1"/>
          <w:wAfter w:w="285" w:type="dxa"/>
        </w:trPr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2E6" w:rsidRPr="0081500D" w:rsidRDefault="00A122E6" w:rsidP="00D45B22"/>
        </w:tc>
      </w:tr>
      <w:tr w:rsidR="00A122E6" w:rsidRPr="0081500D" w:rsidTr="00D45B22">
        <w:trPr>
          <w:gridAfter w:val="1"/>
          <w:wAfter w:w="285" w:type="dxa"/>
        </w:trPr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22E6" w:rsidRPr="0081500D" w:rsidRDefault="00A122E6" w:rsidP="00D45B22"/>
        </w:tc>
      </w:tr>
      <w:tr w:rsidR="00A122E6" w:rsidRPr="004923F6" w:rsidTr="00D45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  <w:trHeight w:val="960"/>
        </w:trPr>
        <w:tc>
          <w:tcPr>
            <w:tcW w:w="1984" w:type="dxa"/>
          </w:tcPr>
          <w:p w:rsidR="00A122E6" w:rsidRPr="004923F6" w:rsidRDefault="00A122E6" w:rsidP="00D45B22">
            <w:pPr>
              <w:keepNext/>
              <w:keepLines/>
              <w:ind w:left="57" w:right="57"/>
            </w:pPr>
            <w:r w:rsidRPr="004923F6">
              <w:rPr>
                <w:bCs/>
              </w:rPr>
              <w:t>Основные характеристики объекта закупки</w:t>
            </w:r>
          </w:p>
        </w:tc>
        <w:tc>
          <w:tcPr>
            <w:tcW w:w="7379" w:type="dxa"/>
            <w:gridSpan w:val="3"/>
          </w:tcPr>
          <w:p w:rsidR="00A122E6" w:rsidRPr="004923F6" w:rsidRDefault="00A122E6" w:rsidP="00D45B22">
            <w:pPr>
              <w:keepNext/>
              <w:keepLines/>
              <w:ind w:left="85" w:right="85"/>
            </w:pPr>
            <w:r>
              <w:rPr>
                <w:rFonts w:eastAsia="Calibri"/>
              </w:rPr>
              <w:t>Согласно Техническому заданию</w:t>
            </w:r>
          </w:p>
        </w:tc>
      </w:tr>
      <w:tr w:rsidR="00A122E6" w:rsidRPr="004923F6" w:rsidTr="00D45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A122E6" w:rsidRPr="004923F6" w:rsidRDefault="00A122E6" w:rsidP="00D45B22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 xml:space="preserve">Используемый метод определения НМЦК </w:t>
            </w:r>
            <w:r w:rsidRPr="004923F6">
              <w:rPr>
                <w:bCs/>
              </w:rPr>
              <w:br/>
              <w:t>с обоснованием:</w:t>
            </w:r>
          </w:p>
        </w:tc>
        <w:tc>
          <w:tcPr>
            <w:tcW w:w="7379" w:type="dxa"/>
            <w:gridSpan w:val="3"/>
          </w:tcPr>
          <w:p w:rsidR="00A122E6" w:rsidRPr="004923F6" w:rsidRDefault="00A122E6" w:rsidP="00D45B22">
            <w:pPr>
              <w:keepNext/>
              <w:keepLines/>
              <w:ind w:left="57"/>
            </w:pPr>
            <w:r w:rsidRPr="004923F6">
              <w:t>Проектно-сметный метод, на основании п.9.1 ст.22 Федерального закона №44-ФЗ.</w:t>
            </w:r>
          </w:p>
          <w:p w:rsidR="00A122E6" w:rsidRDefault="00DB3CD3" w:rsidP="00D45B22">
            <w:pPr>
              <w:keepNext/>
              <w:keepLines/>
              <w:ind w:left="57"/>
            </w:pPr>
            <w:r>
              <w:t>Локальная  смета</w:t>
            </w:r>
            <w:r w:rsidR="00A122E6" w:rsidRPr="004923F6">
              <w:t xml:space="preserve">  </w:t>
            </w:r>
            <w:r w:rsidR="00A122E6">
              <w:t>на выполнение работ по ремонту</w:t>
            </w:r>
            <w:r>
              <w:t xml:space="preserve"> щебеночного покрытия дорожного покрытия автомобильной</w:t>
            </w:r>
            <w:r w:rsidR="00A122E6">
              <w:t xml:space="preserve"> дорог</w:t>
            </w:r>
            <w:r>
              <w:t>и</w:t>
            </w:r>
            <w:r w:rsidR="00A122E6">
              <w:t xml:space="preserve"> общего пользования местного зна</w:t>
            </w:r>
            <w:r>
              <w:t>чения в населенном пункте МО «</w:t>
            </w:r>
            <w:proofErr w:type="spellStart"/>
            <w:r>
              <w:t>Нежновское</w:t>
            </w:r>
            <w:proofErr w:type="spellEnd"/>
            <w:r>
              <w:t xml:space="preserve"> сельское пос</w:t>
            </w:r>
            <w:r w:rsidR="0039756F">
              <w:t xml:space="preserve">еление» </w:t>
            </w:r>
            <w:proofErr w:type="spellStart"/>
            <w:r w:rsidR="0039756F">
              <w:t>д</w:t>
            </w:r>
            <w:proofErr w:type="gramStart"/>
            <w:r w:rsidR="0039756F">
              <w:t>.И</w:t>
            </w:r>
            <w:proofErr w:type="gramEnd"/>
            <w:r w:rsidR="0039756F">
              <w:t>льмово</w:t>
            </w:r>
            <w:proofErr w:type="spellEnd"/>
            <w:r w:rsidR="0039756F">
              <w:t xml:space="preserve"> </w:t>
            </w:r>
            <w:proofErr w:type="spellStart"/>
            <w:r w:rsidR="0039756F">
              <w:t>Кингисеппского</w:t>
            </w:r>
            <w:proofErr w:type="spellEnd"/>
            <w:r w:rsidR="0039756F">
              <w:t xml:space="preserve"> района Ленинградской области от</w:t>
            </w:r>
            <w:r>
              <w:t xml:space="preserve"> дома № 29</w:t>
            </w:r>
            <w:r w:rsidR="0039756F">
              <w:t xml:space="preserve"> до остановки.</w:t>
            </w:r>
          </w:p>
          <w:p w:rsidR="00A122E6" w:rsidRPr="004923F6" w:rsidRDefault="00A122E6" w:rsidP="00D45B22">
            <w:pPr>
              <w:keepNext/>
              <w:keepLines/>
              <w:ind w:left="57"/>
            </w:pPr>
            <w:r w:rsidRPr="004923F6">
              <w:t xml:space="preserve">(всего </w:t>
            </w:r>
            <w:r w:rsidR="00DB3CD3">
              <w:t>1</w:t>
            </w:r>
            <w:r w:rsidRPr="004923F6">
              <w:t xml:space="preserve"> смет</w:t>
            </w:r>
            <w:r w:rsidR="00DB3CD3">
              <w:t>а</w:t>
            </w:r>
            <w:r w:rsidRPr="004923F6">
              <w:t xml:space="preserve">, </w:t>
            </w:r>
            <w:r w:rsidR="00DB3CD3">
              <w:t>смета</w:t>
            </w:r>
            <w:r>
              <w:t xml:space="preserve"> </w:t>
            </w:r>
            <w:r w:rsidR="0039756F">
              <w:t>приложена</w:t>
            </w:r>
            <w:r w:rsidRPr="004923F6">
              <w:t xml:space="preserve"> отдельным файлом)</w:t>
            </w:r>
          </w:p>
          <w:p w:rsidR="00A122E6" w:rsidRPr="004923F6" w:rsidRDefault="00A122E6" w:rsidP="00D45B22">
            <w:pPr>
              <w:keepNext/>
              <w:keepLines/>
              <w:ind w:left="57"/>
            </w:pPr>
          </w:p>
        </w:tc>
      </w:tr>
      <w:tr w:rsidR="00A122E6" w:rsidRPr="004923F6" w:rsidTr="00D45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A122E6" w:rsidRPr="004923F6" w:rsidRDefault="00A122E6" w:rsidP="00D45B22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>Расчет НМЦК</w:t>
            </w:r>
          </w:p>
        </w:tc>
        <w:tc>
          <w:tcPr>
            <w:tcW w:w="7379" w:type="dxa"/>
            <w:gridSpan w:val="3"/>
          </w:tcPr>
          <w:p w:rsidR="00DB3CD3" w:rsidRDefault="00DB3CD3" w:rsidP="00DB3CD3">
            <w:pPr>
              <w:keepNext/>
              <w:keepLines/>
              <w:ind w:left="57"/>
            </w:pPr>
            <w:r>
              <w:t xml:space="preserve"> Локальная  смета</w:t>
            </w:r>
            <w:r w:rsidRPr="004923F6">
              <w:t xml:space="preserve">  </w:t>
            </w:r>
            <w:r>
              <w:t>на выполнение работ по ремонту щебеночного покрытия дорожного покрытия автомобильной дороги общего пользования местного значения в населенном пункте МО «</w:t>
            </w:r>
            <w:proofErr w:type="spellStart"/>
            <w:r>
              <w:t>Нежновское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льмово</w:t>
            </w:r>
            <w:proofErr w:type="spellEnd"/>
            <w:r w:rsidR="0039756F">
              <w:t xml:space="preserve"> </w:t>
            </w:r>
            <w:r>
              <w:t xml:space="preserve"> </w:t>
            </w:r>
            <w:proofErr w:type="spellStart"/>
            <w:r w:rsidR="0039756F">
              <w:t>Кингисеппского</w:t>
            </w:r>
            <w:proofErr w:type="spellEnd"/>
            <w:r w:rsidR="0039756F">
              <w:t xml:space="preserve"> района Ленинградской области </w:t>
            </w:r>
            <w:r>
              <w:t>от д</w:t>
            </w:r>
            <w:r w:rsidR="0039756F">
              <w:t xml:space="preserve">ома № 29 до остановки. </w:t>
            </w:r>
          </w:p>
          <w:p w:rsidR="00A122E6" w:rsidRPr="00DB3CD3" w:rsidRDefault="00A122E6" w:rsidP="00DB3CD3">
            <w:pPr>
              <w:keepNext/>
              <w:keepLines/>
              <w:ind w:left="57"/>
            </w:pPr>
            <w:r w:rsidRPr="004923F6">
              <w:t>стоимость работ составля</w:t>
            </w:r>
            <w:r w:rsidR="0039756F">
              <w:t>ет 594847,44</w:t>
            </w:r>
            <w:r w:rsidR="00DB3CD3">
              <w:t xml:space="preserve"> руб.</w:t>
            </w:r>
          </w:p>
          <w:p w:rsidR="00A122E6" w:rsidRPr="004923F6" w:rsidRDefault="00A122E6" w:rsidP="00D45B22">
            <w:pPr>
              <w:keepNext/>
              <w:keepLines/>
              <w:tabs>
                <w:tab w:val="left" w:pos="5730"/>
              </w:tabs>
              <w:ind w:left="539" w:hanging="539"/>
            </w:pPr>
            <w:r w:rsidRPr="004923F6">
              <w:tab/>
            </w:r>
          </w:p>
        </w:tc>
      </w:tr>
      <w:tr w:rsidR="00A122E6" w:rsidRPr="004923F6" w:rsidTr="00D45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  <w:cantSplit/>
        </w:trPr>
        <w:tc>
          <w:tcPr>
            <w:tcW w:w="7938" w:type="dxa"/>
            <w:gridSpan w:val="2"/>
            <w:tcBorders>
              <w:right w:val="nil"/>
            </w:tcBorders>
          </w:tcPr>
          <w:p w:rsidR="00A122E6" w:rsidRPr="004923F6" w:rsidRDefault="00A122E6" w:rsidP="00D45B22">
            <w:pPr>
              <w:keepNext/>
              <w:keepLines/>
              <w:ind w:right="57"/>
              <w:rPr>
                <w:bCs/>
              </w:rPr>
            </w:pPr>
          </w:p>
          <w:p w:rsidR="00A122E6" w:rsidRPr="004923F6" w:rsidRDefault="00A122E6" w:rsidP="00D45B22">
            <w:pPr>
              <w:keepNext/>
              <w:keepLines/>
              <w:ind w:right="57"/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left w:val="nil"/>
            </w:tcBorders>
          </w:tcPr>
          <w:p w:rsidR="00A122E6" w:rsidRPr="004923F6" w:rsidRDefault="00A122E6" w:rsidP="00D45B22">
            <w:pPr>
              <w:keepNext/>
              <w:keepLines/>
              <w:rPr>
                <w:bCs/>
              </w:rPr>
            </w:pPr>
          </w:p>
        </w:tc>
      </w:tr>
    </w:tbl>
    <w:p w:rsidR="00361602" w:rsidRDefault="00361602"/>
    <w:sectPr w:rsidR="00361602" w:rsidSect="00C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22E6"/>
    <w:rsid w:val="00361602"/>
    <w:rsid w:val="0039756F"/>
    <w:rsid w:val="00861E9E"/>
    <w:rsid w:val="00A122E6"/>
    <w:rsid w:val="00C559D5"/>
    <w:rsid w:val="00DB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2015-06-09T09:43:00Z</dcterms:created>
  <dcterms:modified xsi:type="dcterms:W3CDTF">2015-08-24T07:32:00Z</dcterms:modified>
</cp:coreProperties>
</file>